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3214" w14:textId="77777777"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14:paraId="560AFED5" w14:textId="0FA07975" w:rsidR="003E12F6" w:rsidRPr="00314C00" w:rsidRDefault="00314C00" w:rsidP="003E12F6">
      <w:pPr>
        <w:tabs>
          <w:tab w:val="left" w:pos="1257"/>
        </w:tabs>
        <w:jc w:val="center"/>
        <w:rPr>
          <w:rFonts w:ascii="Times New Roman" w:hAnsi="Times New Roman"/>
          <w:szCs w:val="24"/>
        </w:rPr>
      </w:pPr>
      <w:bookmarkStart w:id="0" w:name="_GoBack"/>
      <w:bookmarkEnd w:id="0"/>
      <w:r w:rsidRPr="00314C00">
        <w:rPr>
          <w:rFonts w:ascii="Times New Roman" w:hAnsi="Times New Roman"/>
          <w:szCs w:val="24"/>
          <w:highlight w:val="yellow"/>
        </w:rPr>
        <w:t>Prva (1.) izmjena, 9. studeni 2022.</w:t>
      </w:r>
    </w:p>
    <w:p w14:paraId="76CD7DFA" w14:textId="70B17033" w:rsidR="00F265BC" w:rsidRPr="00D843B9" w:rsidRDefault="003E12F6" w:rsidP="00D80337">
      <w:pPr>
        <w:tabs>
          <w:tab w:val="left" w:pos="1257"/>
        </w:tabs>
        <w:rPr>
          <w:rFonts w:ascii="Times New Roman" w:eastAsia="Times New Roman" w:hAnsi="Times New Roman" w:cs="Times New Roman"/>
          <w:b/>
          <w:sz w:val="24"/>
          <w:szCs w:val="24"/>
        </w:rPr>
      </w:pPr>
      <w:r w:rsidRPr="00D843B9">
        <w:rPr>
          <w:rFonts w:ascii="Times New Roman" w:hAnsi="Times New Roman"/>
          <w:b/>
          <w:szCs w:val="24"/>
        </w:rPr>
        <w:t>Osiguravanje preventivne infrastrukture oštećene potresom</w:t>
      </w:r>
    </w:p>
    <w:p w14:paraId="576013F4" w14:textId="5166FB8F"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14:paraId="1BEA6C62" w14:textId="77777777"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B349B7" w:rsidRPr="00D843B9">
        <w:rPr>
          <w:rStyle w:val="Referencafusnote"/>
          <w:rFonts w:ascii="Times New Roman" w:eastAsia="Times New Roman" w:hAnsi="Times New Roman"/>
          <w:b/>
          <w:sz w:val="24"/>
          <w:szCs w:val="24"/>
        </w:rPr>
        <w:footnoteReference w:id="2"/>
      </w:r>
    </w:p>
    <w:p w14:paraId="7DCE63CB" w14:textId="77777777" w:rsidR="002C7DAE" w:rsidRPr="00D843B9" w:rsidRDefault="00DA19AF" w:rsidP="00DA19AF">
      <w:pPr>
        <w:tabs>
          <w:tab w:val="left" w:pos="1257"/>
          <w:tab w:val="left" w:pos="1315"/>
        </w:tabs>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commentRangeStart w:id="1"/>
      <w:commentRangeEnd w:id="1"/>
    </w:p>
    <w:p w14:paraId="1FA741FD" w14:textId="77777777"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14:paraId="37824D3D" w14:textId="6E86D65C"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p>
    <w:p w14:paraId="1CD9F5E1" w14:textId="6FAED61C" w:rsidR="00182930" w:rsidRPr="00D843B9" w:rsidRDefault="000D665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8878A8" w:rsidRPr="00D843B9">
        <w:rPr>
          <w:rFonts w:ascii="Times New Roman" w:eastAsia="Times New Roman" w:hAnsi="Times New Roman" w:cs="Times New Roman"/>
          <w:b/>
          <w:sz w:val="24"/>
          <w:szCs w:val="24"/>
        </w:rPr>
        <w:t>O</w:t>
      </w:r>
      <w:r w:rsidR="009E1745" w:rsidRPr="00D843B9">
        <w:rPr>
          <w:rFonts w:ascii="Times New Roman" w:eastAsia="Times New Roman" w:hAnsi="Times New Roman" w:cs="Times New Roman"/>
          <w:b/>
          <w:sz w:val="24"/>
          <w:szCs w:val="24"/>
        </w:rPr>
        <w:t xml:space="preserve">siguranje preventivne infrastrukture oštećene potresom“ </w:t>
      </w:r>
      <w:r w:rsidR="00DD74AB" w:rsidRPr="00D843B9">
        <w:rPr>
          <w:rFonts w:ascii="Times New Roman" w:eastAsia="Times New Roman" w:hAnsi="Times New Roman" w:cs="Times New Roman"/>
          <w:b/>
          <w:sz w:val="24"/>
          <w:szCs w:val="24"/>
        </w:rPr>
        <w:t xml:space="preserve">(referentne oznake </w:t>
      </w:r>
      <w:r w:rsidR="00C72B93" w:rsidRPr="00D843B9">
        <w:rPr>
          <w:rFonts w:ascii="Times New Roman" w:eastAsia="Times New Roman" w:hAnsi="Times New Roman" w:cs="Times New Roman"/>
          <w:b/>
          <w:sz w:val="24"/>
          <w:szCs w:val="24"/>
        </w:rPr>
        <w:t>FSEU.202</w:t>
      </w:r>
      <w:r w:rsidR="009C79E7">
        <w:rPr>
          <w:rFonts w:ascii="Times New Roman" w:eastAsia="Times New Roman" w:hAnsi="Times New Roman" w:cs="Times New Roman"/>
          <w:b/>
          <w:sz w:val="24"/>
          <w:szCs w:val="24"/>
        </w:rPr>
        <w:t>2</w:t>
      </w:r>
      <w:r w:rsidR="00C72B93" w:rsidRPr="00D843B9">
        <w:rPr>
          <w:rFonts w:ascii="Times New Roman" w:eastAsia="Times New Roman" w:hAnsi="Times New Roman" w:cs="Times New Roman"/>
          <w:b/>
          <w:sz w:val="24"/>
          <w:szCs w:val="24"/>
        </w:rPr>
        <w:t>.MINGOR</w:t>
      </w:r>
      <w:r w:rsidR="009C79E7">
        <w:rPr>
          <w:rFonts w:ascii="Times New Roman" w:eastAsia="Times New Roman" w:hAnsi="Times New Roman" w:cs="Times New Roman"/>
          <w:b/>
          <w:sz w:val="24"/>
          <w:szCs w:val="24"/>
        </w:rPr>
        <w:t>.0</w:t>
      </w:r>
      <w:r w:rsidR="009F0271">
        <w:rPr>
          <w:rFonts w:ascii="Times New Roman" w:eastAsia="Times New Roman" w:hAnsi="Times New Roman" w:cs="Times New Roman"/>
          <w:b/>
          <w:sz w:val="24"/>
          <w:szCs w:val="24"/>
        </w:rPr>
        <w:t>5</w:t>
      </w:r>
      <w:r w:rsidR="00C72B93" w:rsidRPr="00D843B9">
        <w:rPr>
          <w:rFonts w:ascii="Times New Roman" w:eastAsia="Times New Roman" w:hAnsi="Times New Roman" w:cs="Times New Roman"/>
          <w:b/>
          <w:sz w:val="24"/>
          <w:szCs w:val="24"/>
        </w:rPr>
        <w:t xml:space="preserve">)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p>
    <w:p w14:paraId="70BA6E9C" w14:textId="77777777"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14:paraId="3B324784" w14:textId="77777777"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14:paraId="12EE5BB6" w14:textId="77777777"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w:t>
      </w:r>
      <w:r w:rsidRPr="00A33B5B">
        <w:rPr>
          <w:rFonts w:ascii="Times New Roman" w:hAnsi="Times New Roman" w:cs="Times New Roman"/>
          <w:sz w:val="24"/>
          <w:szCs w:val="24"/>
        </w:rPr>
        <w:lastRenderedPageBreak/>
        <w:t>ili nastana kojima se regulira pitanje insolvencijskog prava, slični svim prethodno navedenim postupcima</w:t>
      </w:r>
    </w:p>
    <w:p w14:paraId="5D4116E7" w14:textId="528BBFE7" w:rsidR="00832BB7" w:rsidRPr="00A33B5B" w:rsidRDefault="00832BB7" w:rsidP="00D932CD">
      <w:pPr>
        <w:spacing w:after="0" w:line="240" w:lineRule="auto"/>
        <w:jc w:val="both"/>
        <w:rPr>
          <w:rFonts w:ascii="Times New Roman" w:hAnsi="Times New Roman" w:cs="Times New Roman"/>
          <w:sz w:val="24"/>
          <w:szCs w:val="24"/>
        </w:rPr>
      </w:pPr>
    </w:p>
    <w:p w14:paraId="564DD450" w14:textId="6A5B505D"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14:paraId="088CF69A" w14:textId="77777777" w:rsidR="00A37837" w:rsidRPr="00A33B5B" w:rsidRDefault="00A37837" w:rsidP="00D932CD">
      <w:pPr>
        <w:spacing w:after="0" w:line="240" w:lineRule="auto"/>
        <w:jc w:val="both"/>
        <w:rPr>
          <w:rFonts w:ascii="Times New Roman" w:hAnsi="Times New Roman" w:cs="Times New Roman"/>
          <w:sz w:val="24"/>
          <w:szCs w:val="24"/>
        </w:rPr>
      </w:pPr>
    </w:p>
    <w:p w14:paraId="25188831" w14:textId="77777777"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nastan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14:paraId="392D8556" w14:textId="77777777"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2260FD4D"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2" w:name="_Hlk535996705"/>
      <w:r w:rsidRPr="00A33B5B">
        <w:rPr>
          <w:rFonts w:ascii="Times New Roman" w:hAnsi="Times New Roman" w:cs="Times New Roman"/>
          <w:color w:val="000000"/>
          <w:sz w:val="24"/>
          <w:szCs w:val="24"/>
          <w:shd w:val="clear" w:color="auto" w:fill="FFFFFF"/>
        </w:rPr>
        <w:t>, 118/18</w:t>
      </w:r>
      <w:bookmarkEnd w:id="2"/>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7DE22A44"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687C74DA"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99BBCA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36A1AE0F"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739F494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40CBA5E7"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5FA858DF"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58664790"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w:t>
      </w:r>
      <w:r w:rsidRPr="00A33B5B">
        <w:rPr>
          <w:rFonts w:ascii="Times New Roman" w:hAnsi="Times New Roman" w:cs="Times New Roman"/>
          <w:color w:val="000000"/>
          <w:sz w:val="24"/>
          <w:szCs w:val="24"/>
          <w:shd w:val="clear" w:color="auto" w:fill="FFFFFF"/>
        </w:rPr>
        <w:lastRenderedPageBreak/>
        <w:t xml:space="preserve">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6D4565F"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7B026C66"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70588DB" w14:textId="77777777" w:rsidR="00342013" w:rsidRPr="00D843B9" w:rsidRDefault="00342013" w:rsidP="00342013">
      <w:pPr>
        <w:pStyle w:val="Bezproreda"/>
        <w:ind w:left="720"/>
        <w:jc w:val="both"/>
        <w:rPr>
          <w:rFonts w:ascii="Times New Roman" w:hAnsi="Times New Roman" w:cs="Times New Roman"/>
          <w:color w:val="000000"/>
          <w:sz w:val="24"/>
          <w:szCs w:val="24"/>
          <w:shd w:val="clear" w:color="auto" w:fill="FFFFFF"/>
        </w:rPr>
      </w:pPr>
    </w:p>
    <w:p w14:paraId="7000A250" w14:textId="77777777"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14:paraId="7A010DDA"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7D5FE8"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nastana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nastan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14:paraId="05D4F691"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5603BD64"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14:paraId="64722608"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0A29F86C" w14:textId="77777777"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14:paraId="3B9D1C8B"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5CC9A1" w14:textId="77777777"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14:paraId="23AFE3C1" w14:textId="77777777" w:rsidR="00CD449E" w:rsidRPr="00D843B9" w:rsidRDefault="00CD449E" w:rsidP="0071385D">
      <w:pPr>
        <w:spacing w:after="0" w:line="240" w:lineRule="auto"/>
        <w:jc w:val="both"/>
        <w:rPr>
          <w:rFonts w:ascii="Times New Roman" w:eastAsia="Times New Roman" w:hAnsi="Times New Roman" w:cs="Times New Roman"/>
          <w:sz w:val="24"/>
          <w:szCs w:val="24"/>
        </w:rPr>
      </w:pPr>
    </w:p>
    <w:p w14:paraId="2DC13AC8" w14:textId="77777777"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14:paraId="68F8D210" w14:textId="77777777"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2C9F8DA0" w14:textId="77777777"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14:paraId="0008F67D" w14:textId="77777777"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14:paraId="72E4D833" w14:textId="77777777"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lastRenderedPageBreak/>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14:paraId="5046FE9C" w14:textId="77777777" w:rsidR="00EE5A6E" w:rsidRPr="00D843B9" w:rsidRDefault="00EE5A6E" w:rsidP="00A36323">
      <w:pPr>
        <w:spacing w:after="0" w:line="240" w:lineRule="auto"/>
        <w:jc w:val="both"/>
        <w:rPr>
          <w:rFonts w:ascii="Times New Roman" w:eastAsia="Times New Roman" w:hAnsi="Times New Roman" w:cs="Times New Roman"/>
          <w:sz w:val="24"/>
          <w:szCs w:val="24"/>
        </w:rPr>
      </w:pPr>
    </w:p>
    <w:p w14:paraId="4EA2854E" w14:textId="77777777"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14:paraId="4BE0EAFC" w14:textId="77777777"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0EA3A3BC" w14:textId="7D37EA22"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36CD2323" w14:textId="651E27BD"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14:paraId="42373C71" w14:textId="4B66DDB6"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14:paraId="27DB0772" w14:textId="39EB801B"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14:paraId="1A9E6174" w14:textId="27AFFAA0"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14:paraId="76C9C642" w14:textId="77777777"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35C7DC4C" w14:textId="50E77492"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14:paraId="562A7D4A" w14:textId="098AA0DE" w:rsidR="00161F0D" w:rsidRPr="00D843B9" w:rsidRDefault="00161F0D" w:rsidP="009C31AF">
      <w:pPr>
        <w:tabs>
          <w:tab w:val="left" w:pos="1257"/>
        </w:tabs>
        <w:jc w:val="both"/>
        <w:rPr>
          <w:rFonts w:ascii="Times New Roman" w:eastAsia="Times New Roman" w:hAnsi="Times New Roman" w:cs="Times New Roman"/>
          <w:b/>
          <w:sz w:val="24"/>
          <w:szCs w:val="24"/>
        </w:rPr>
      </w:pPr>
    </w:p>
    <w:p w14:paraId="7CFD65A6" w14:textId="77777777"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14:paraId="1D473085" w14:textId="00368B70"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3" w:name="_Hlk63507179"/>
      <w:bookmarkStart w:id="4"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202</w:t>
      </w:r>
      <w:r w:rsidR="009F0271">
        <w:rPr>
          <w:rFonts w:ascii="Times New Roman" w:eastAsia="Times New Roman" w:hAnsi="Times New Roman" w:cs="Times New Roman"/>
          <w:sz w:val="24"/>
          <w:szCs w:val="24"/>
        </w:rPr>
        <w:t>2</w:t>
      </w:r>
      <w:r w:rsidRPr="00D843B9">
        <w:rPr>
          <w:rFonts w:ascii="Times New Roman" w:eastAsia="Times New Roman" w:hAnsi="Times New Roman" w:cs="Times New Roman"/>
          <w:sz w:val="24"/>
          <w:szCs w:val="24"/>
        </w:rPr>
        <w:t>. godine.</w:t>
      </w:r>
    </w:p>
    <w:p w14:paraId="4F1D2AE4"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14:paraId="2D035F18"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7563F5A1"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14:paraId="16D3207F"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14:paraId="3C92571E"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14:paraId="5524EF77" w14:textId="77777777" w:rsidR="00AF0B87" w:rsidRPr="00D843B9" w:rsidRDefault="00AF0B87" w:rsidP="00AF0B87">
      <w:pPr>
        <w:tabs>
          <w:tab w:val="left" w:pos="1257"/>
        </w:tabs>
        <w:spacing w:after="0"/>
        <w:jc w:val="both"/>
        <w:rPr>
          <w:sz w:val="24"/>
          <w:szCs w:val="24"/>
        </w:rPr>
      </w:pPr>
    </w:p>
    <w:p w14:paraId="050392B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3"/>
    <w:p w14:paraId="751FE17F" w14:textId="77777777" w:rsidR="00AF0B87" w:rsidRPr="006D012A"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End w:id="4"/>
    </w:p>
    <w:p w14:paraId="7714737A" w14:textId="68387652" w:rsidR="0070722A" w:rsidRPr="0014602E" w:rsidRDefault="0070722A" w:rsidP="00AF0B87">
      <w:pPr>
        <w:tabs>
          <w:tab w:val="left" w:pos="1257"/>
        </w:tabs>
        <w:jc w:val="both"/>
        <w:rPr>
          <w:rFonts w:ascii="Times New Roman" w:eastAsia="Times New Roman" w:hAnsi="Times New Roman" w:cs="Times New Roman"/>
          <w:sz w:val="24"/>
          <w:szCs w:val="24"/>
        </w:rPr>
      </w:pPr>
    </w:p>
    <w:sectPr w:rsidR="0070722A" w:rsidRPr="0014602E"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B1D18" w16cid:durableId="2714BF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6DF4" w14:textId="77777777" w:rsidR="005907AF" w:rsidRDefault="005907AF" w:rsidP="00EC4A16">
      <w:pPr>
        <w:spacing w:after="0" w:line="240" w:lineRule="auto"/>
      </w:pPr>
      <w:r>
        <w:separator/>
      </w:r>
    </w:p>
  </w:endnote>
  <w:endnote w:type="continuationSeparator" w:id="0">
    <w:p w14:paraId="7DE6A60A" w14:textId="77777777" w:rsidR="005907AF" w:rsidRDefault="005907AF" w:rsidP="00EC4A16">
      <w:pPr>
        <w:spacing w:after="0" w:line="240" w:lineRule="auto"/>
      </w:pPr>
      <w:r>
        <w:continuationSeparator/>
      </w:r>
    </w:p>
  </w:endnote>
  <w:endnote w:type="continuationNotice" w:id="1">
    <w:p w14:paraId="119B4BCF" w14:textId="77777777" w:rsidR="005907AF" w:rsidRDefault="00590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A075B74" w14:textId="6E3BCAD8"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314C00">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314C00">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74C66EF"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DF7BB" w14:textId="77777777" w:rsidR="005907AF" w:rsidRDefault="005907AF" w:rsidP="00EC4A16">
      <w:pPr>
        <w:spacing w:after="0" w:line="240" w:lineRule="auto"/>
      </w:pPr>
      <w:r>
        <w:separator/>
      </w:r>
    </w:p>
  </w:footnote>
  <w:footnote w:type="continuationSeparator" w:id="0">
    <w:p w14:paraId="44080090" w14:textId="77777777" w:rsidR="005907AF" w:rsidRDefault="005907AF" w:rsidP="00EC4A16">
      <w:pPr>
        <w:spacing w:after="0" w:line="240" w:lineRule="auto"/>
      </w:pPr>
      <w:r>
        <w:continuationSeparator/>
      </w:r>
    </w:p>
  </w:footnote>
  <w:footnote w:type="continuationNotice" w:id="1">
    <w:p w14:paraId="62830EB8" w14:textId="77777777" w:rsidR="005907AF" w:rsidRDefault="005907AF">
      <w:pPr>
        <w:spacing w:after="0" w:line="240" w:lineRule="auto"/>
      </w:pPr>
    </w:p>
  </w:footnote>
  <w:footnote w:id="2">
    <w:p w14:paraId="7450A622" w14:textId="77777777"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14:paraId="54A72F7A"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14:paraId="2CD5445F"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0CACBD51"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59E"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" filled="f" stroked="f">
              <v:textbox style="mso-fit-shape-to-text:t">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" filled="f" stroked="f">
              <v:textbo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3583D8F" w14:textId="77777777" w:rsidR="00B8624B" w:rsidRDefault="00B8624B" w:rsidP="00B8624B">
    <w:pPr>
      <w:pStyle w:val="Zaglavlje"/>
    </w:pPr>
  </w:p>
  <w:p w14:paraId="1B3E79B5" w14:textId="77777777" w:rsidR="00B8624B" w:rsidRDefault="00B8624B" w:rsidP="00B8624B">
    <w:pPr>
      <w:pStyle w:val="Zaglavlje"/>
    </w:pPr>
  </w:p>
  <w:p w14:paraId="46CFD7D1"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5623"/>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6062"/>
    <w:rsid w:val="00142EEA"/>
    <w:rsid w:val="001434E2"/>
    <w:rsid w:val="00144B48"/>
    <w:rsid w:val="0014602E"/>
    <w:rsid w:val="00160BF8"/>
    <w:rsid w:val="00161F0D"/>
    <w:rsid w:val="00166250"/>
    <w:rsid w:val="0016660A"/>
    <w:rsid w:val="001677AC"/>
    <w:rsid w:val="00174AE7"/>
    <w:rsid w:val="0017692C"/>
    <w:rsid w:val="00182930"/>
    <w:rsid w:val="001868C6"/>
    <w:rsid w:val="00193C41"/>
    <w:rsid w:val="00197C5F"/>
    <w:rsid w:val="001B564C"/>
    <w:rsid w:val="001B78D5"/>
    <w:rsid w:val="001D351E"/>
    <w:rsid w:val="001F22EA"/>
    <w:rsid w:val="001F5683"/>
    <w:rsid w:val="001F7DC8"/>
    <w:rsid w:val="00201472"/>
    <w:rsid w:val="00201732"/>
    <w:rsid w:val="00211909"/>
    <w:rsid w:val="002204CD"/>
    <w:rsid w:val="0024417E"/>
    <w:rsid w:val="00266026"/>
    <w:rsid w:val="002727E8"/>
    <w:rsid w:val="0028013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37C2"/>
    <w:rsid w:val="002F3AB9"/>
    <w:rsid w:val="002F58B3"/>
    <w:rsid w:val="00304567"/>
    <w:rsid w:val="00313D5A"/>
    <w:rsid w:val="00314C00"/>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07AF"/>
    <w:rsid w:val="00591ABF"/>
    <w:rsid w:val="00592E3E"/>
    <w:rsid w:val="00597556"/>
    <w:rsid w:val="005A349F"/>
    <w:rsid w:val="005A6991"/>
    <w:rsid w:val="005C13BC"/>
    <w:rsid w:val="005C1C83"/>
    <w:rsid w:val="005C2A98"/>
    <w:rsid w:val="005C762C"/>
    <w:rsid w:val="005D4DB9"/>
    <w:rsid w:val="005D5242"/>
    <w:rsid w:val="005D55B0"/>
    <w:rsid w:val="005E4933"/>
    <w:rsid w:val="005F42BA"/>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800A06"/>
    <w:rsid w:val="00815D76"/>
    <w:rsid w:val="008164F1"/>
    <w:rsid w:val="00816527"/>
    <w:rsid w:val="00817C7E"/>
    <w:rsid w:val="00820DD4"/>
    <w:rsid w:val="00823BAB"/>
    <w:rsid w:val="00830E77"/>
    <w:rsid w:val="0083290B"/>
    <w:rsid w:val="00832BB7"/>
    <w:rsid w:val="0083547E"/>
    <w:rsid w:val="00840C3E"/>
    <w:rsid w:val="008438A8"/>
    <w:rsid w:val="008445DA"/>
    <w:rsid w:val="00845F0C"/>
    <w:rsid w:val="00865999"/>
    <w:rsid w:val="00865D3D"/>
    <w:rsid w:val="00866F03"/>
    <w:rsid w:val="00867F32"/>
    <w:rsid w:val="008778CF"/>
    <w:rsid w:val="008878A8"/>
    <w:rsid w:val="008924FD"/>
    <w:rsid w:val="00894854"/>
    <w:rsid w:val="008A0B2A"/>
    <w:rsid w:val="008B005A"/>
    <w:rsid w:val="008B2BE9"/>
    <w:rsid w:val="008B42E0"/>
    <w:rsid w:val="008C088A"/>
    <w:rsid w:val="008C306A"/>
    <w:rsid w:val="008C6EC8"/>
    <w:rsid w:val="008D421D"/>
    <w:rsid w:val="008D52FB"/>
    <w:rsid w:val="008E63E0"/>
    <w:rsid w:val="008F561E"/>
    <w:rsid w:val="009005FE"/>
    <w:rsid w:val="0090490B"/>
    <w:rsid w:val="009116EF"/>
    <w:rsid w:val="0091179C"/>
    <w:rsid w:val="00913FA6"/>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9E7"/>
    <w:rsid w:val="009C7E41"/>
    <w:rsid w:val="009D52A2"/>
    <w:rsid w:val="009D66E0"/>
    <w:rsid w:val="009D691F"/>
    <w:rsid w:val="009E0060"/>
    <w:rsid w:val="009E1745"/>
    <w:rsid w:val="009E29E2"/>
    <w:rsid w:val="009E68AE"/>
    <w:rsid w:val="009F004E"/>
    <w:rsid w:val="009F0271"/>
    <w:rsid w:val="009F7EF9"/>
    <w:rsid w:val="00A10C02"/>
    <w:rsid w:val="00A119C0"/>
    <w:rsid w:val="00A13176"/>
    <w:rsid w:val="00A13ADD"/>
    <w:rsid w:val="00A25DFA"/>
    <w:rsid w:val="00A2679B"/>
    <w:rsid w:val="00A31144"/>
    <w:rsid w:val="00A3257E"/>
    <w:rsid w:val="00A3383B"/>
    <w:rsid w:val="00A33B5B"/>
    <w:rsid w:val="00A3557E"/>
    <w:rsid w:val="00A36323"/>
    <w:rsid w:val="00A37837"/>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348F"/>
    <w:rsid w:val="00C50B15"/>
    <w:rsid w:val="00C53243"/>
    <w:rsid w:val="00C66B51"/>
    <w:rsid w:val="00C67F64"/>
    <w:rsid w:val="00C72B93"/>
    <w:rsid w:val="00C73A6A"/>
    <w:rsid w:val="00C746C3"/>
    <w:rsid w:val="00C80F07"/>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2.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3.xml><?xml version="1.0" encoding="utf-8"?>
<ds:datastoreItem xmlns:ds="http://schemas.openxmlformats.org/officeDocument/2006/customXml" ds:itemID="{8C44A3F5-053E-47C3-996F-8A8243729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8138</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2022-11-09T16:22:00Z</dcterms:created>
  <dcterms:modified xsi:type="dcterms:W3CDTF">2022-11-09T16:33:00Z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